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856"/>
      </w:tblGrid>
      <w:tr w:rsidR="00B253F2" w:rsidRPr="00F31D76">
        <w:tc>
          <w:tcPr>
            <w:tcW w:w="9857" w:type="dxa"/>
            <w:shd w:val="clear" w:color="auto" w:fill="E0E0E0"/>
          </w:tcPr>
          <w:p w:rsidR="00B253F2" w:rsidRPr="00F31D76" w:rsidRDefault="00B253F2" w:rsidP="00B253F2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 xml:space="preserve">Стандард 10: </w:t>
            </w:r>
            <w:r w:rsidRPr="00F31D76">
              <w:rPr>
                <w:b/>
                <w:sz w:val="24"/>
                <w:szCs w:val="24"/>
                <w:lang w:val="sr-Cyrl-CS"/>
              </w:rPr>
              <w:t>Организациона и материјална средства</w:t>
            </w:r>
          </w:p>
          <w:p w:rsidR="00B253F2" w:rsidRPr="00F31D76" w:rsidRDefault="00B253F2" w:rsidP="00B253F2">
            <w:pPr>
              <w:rPr>
                <w:b/>
                <w:sz w:val="24"/>
                <w:szCs w:val="24"/>
                <w:lang w:val="sr-Cyrl-CS"/>
              </w:rPr>
            </w:pPr>
          </w:p>
          <w:p w:rsidR="00B253F2" w:rsidRPr="00F31D76" w:rsidRDefault="00B253F2" w:rsidP="00B253F2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sz w:val="24"/>
                <w:szCs w:val="24"/>
              </w:rPr>
              <w:t xml:space="preserve">За извођење студијског програма обезбеђују се одговарајући људски, просторни, техничко-технолошки, библиотечки и други ресурси који су примерени карактеру студијског програма и </w:t>
            </w:r>
            <w:r w:rsidRPr="00F31D76">
              <w:rPr>
                <w:sz w:val="24"/>
                <w:szCs w:val="24"/>
                <w:lang w:val="sr-Cyrl-CS"/>
              </w:rPr>
              <w:t xml:space="preserve">предвиђеном </w:t>
            </w:r>
            <w:r w:rsidRPr="00F31D76">
              <w:rPr>
                <w:sz w:val="24"/>
                <w:szCs w:val="24"/>
              </w:rPr>
              <w:t>броју студената</w:t>
            </w:r>
            <w:r w:rsidRPr="00F31D76">
              <w:rPr>
                <w:sz w:val="24"/>
                <w:szCs w:val="24"/>
                <w:lang w:val="sr-Cyrl-CS"/>
              </w:rPr>
              <w:t>.</w:t>
            </w:r>
          </w:p>
          <w:p w:rsidR="00B253F2" w:rsidRPr="00F31D76" w:rsidRDefault="00B253F2" w:rsidP="00B253F2">
            <w:pPr>
              <w:rPr>
                <w:sz w:val="24"/>
                <w:szCs w:val="24"/>
                <w:lang w:val="sr-Cyrl-CS"/>
              </w:rPr>
            </w:pPr>
          </w:p>
        </w:tc>
      </w:tr>
      <w:tr w:rsidR="00B253F2" w:rsidRPr="00F31D76">
        <w:tc>
          <w:tcPr>
            <w:tcW w:w="9857" w:type="dxa"/>
          </w:tcPr>
          <w:p w:rsidR="00862284" w:rsidRPr="004B2B02" w:rsidRDefault="00862284" w:rsidP="00862284">
            <w:pPr>
              <w:jc w:val="both"/>
              <w:rPr>
                <w:sz w:val="22"/>
                <w:szCs w:val="22"/>
                <w:lang w:val="sr-Cyrl-CS"/>
              </w:rPr>
            </w:pPr>
            <w:r w:rsidRPr="004B2B02">
              <w:rPr>
                <w:sz w:val="22"/>
                <w:szCs w:val="22"/>
                <w:lang w:val="sr-Cyrl-CS"/>
              </w:rPr>
              <w:t xml:space="preserve">За извођење студијског програма </w:t>
            </w:r>
            <w:r w:rsidR="00B20223">
              <w:rPr>
                <w:sz w:val="22"/>
                <w:szCs w:val="22"/>
                <w:lang w:val="sr-Cyrl-CS"/>
              </w:rPr>
              <w:t xml:space="preserve">интегрисаних </w:t>
            </w:r>
            <w:r w:rsidRPr="004B2B02">
              <w:rPr>
                <w:sz w:val="22"/>
                <w:szCs w:val="22"/>
                <w:lang w:val="sr-Cyrl-CS"/>
              </w:rPr>
              <w:t>академских студија Медицински факултет у Београду располаже неопходним простором и технолошко-техничким ресорсима.</w:t>
            </w:r>
          </w:p>
          <w:p w:rsidR="00862284" w:rsidRPr="004B2B02" w:rsidRDefault="00862284" w:rsidP="00862284">
            <w:pPr>
              <w:jc w:val="both"/>
              <w:rPr>
                <w:sz w:val="22"/>
                <w:szCs w:val="22"/>
                <w:lang w:val="sr-Cyrl-CS"/>
              </w:rPr>
            </w:pPr>
            <w:r w:rsidRPr="004B2B02">
              <w:rPr>
                <w:sz w:val="22"/>
                <w:szCs w:val="22"/>
                <w:lang w:val="sr-Cyrl-CS"/>
              </w:rPr>
              <w:t xml:space="preserve">Медицински факултет у Београду располаже са укупним простором за извођење наставе од </w:t>
            </w:r>
            <w:r w:rsidR="00943F02" w:rsidRPr="00417A4B">
              <w:rPr>
                <w:sz w:val="22"/>
                <w:szCs w:val="22"/>
                <w:lang w:val="sr-Cyrl-CS"/>
              </w:rPr>
              <w:t>66.632,00</w:t>
            </w:r>
            <w:r w:rsidRPr="00417A4B">
              <w:rPr>
                <w:sz w:val="22"/>
                <w:szCs w:val="22"/>
                <w:lang w:val="sr-Cyrl-CS"/>
              </w:rPr>
              <w:t xml:space="preserve"> </w:t>
            </w:r>
            <w:r w:rsidRPr="00417A4B">
              <w:rPr>
                <w:sz w:val="22"/>
                <w:szCs w:val="22"/>
              </w:rPr>
              <w:t>м</w:t>
            </w:r>
            <w:r w:rsidRPr="00417A4B">
              <w:rPr>
                <w:sz w:val="22"/>
                <w:szCs w:val="22"/>
                <w:vertAlign w:val="superscript"/>
              </w:rPr>
              <w:t>2</w:t>
            </w:r>
            <w:r w:rsidRPr="00417A4B">
              <w:rPr>
                <w:sz w:val="22"/>
                <w:szCs w:val="22"/>
                <w:lang w:val="sr-Cyrl-CS"/>
              </w:rPr>
              <w:t xml:space="preserve"> . </w:t>
            </w:r>
            <w:r w:rsidRPr="00417A4B">
              <w:rPr>
                <w:sz w:val="22"/>
                <w:szCs w:val="22"/>
                <w:lang w:val="sr-Cyrl-CS"/>
              </w:rPr>
              <w:t xml:space="preserve">Од укупног простора у објектима </w:t>
            </w:r>
            <w:r w:rsidRPr="00417A4B">
              <w:rPr>
                <w:sz w:val="22"/>
                <w:szCs w:val="22"/>
                <w:lang w:val="en-US"/>
              </w:rPr>
              <w:t>M</w:t>
            </w:r>
            <w:r w:rsidRPr="00417A4B">
              <w:rPr>
                <w:sz w:val="22"/>
                <w:szCs w:val="22"/>
                <w:lang w:val="sr-Cyrl-CS"/>
              </w:rPr>
              <w:t xml:space="preserve">едицинског факултета у Београду налази се око </w:t>
            </w:r>
            <w:r w:rsidR="009F700A" w:rsidRPr="00417A4B">
              <w:rPr>
                <w:sz w:val="22"/>
                <w:szCs w:val="22"/>
                <w:lang w:val="sr-Cyrl-CS"/>
              </w:rPr>
              <w:t>47.363,00</w:t>
            </w:r>
            <w:r w:rsidRPr="00417A4B">
              <w:rPr>
                <w:sz w:val="22"/>
                <w:szCs w:val="22"/>
              </w:rPr>
              <w:t>м</w:t>
            </w:r>
            <w:r w:rsidRPr="00417A4B">
              <w:rPr>
                <w:sz w:val="22"/>
                <w:szCs w:val="22"/>
                <w:vertAlign w:val="superscript"/>
              </w:rPr>
              <w:t>2</w:t>
            </w:r>
            <w:r w:rsidRPr="00417A4B">
              <w:rPr>
                <w:sz w:val="22"/>
                <w:szCs w:val="22"/>
                <w:lang w:val="sr-Cyrl-CS"/>
              </w:rPr>
              <w:t xml:space="preserve"> и </w:t>
            </w:r>
            <w:r w:rsidR="009F700A" w:rsidRPr="00417A4B">
              <w:rPr>
                <w:sz w:val="22"/>
                <w:szCs w:val="22"/>
                <w:lang w:val="sr-Cyrl-CS"/>
              </w:rPr>
              <w:t>19.269.00</w:t>
            </w:r>
            <w:r w:rsidRPr="00417A4B">
              <w:rPr>
                <w:sz w:val="22"/>
                <w:szCs w:val="22"/>
              </w:rPr>
              <w:t xml:space="preserve"> м</w:t>
            </w:r>
            <w:r w:rsidRPr="00417A4B">
              <w:rPr>
                <w:sz w:val="22"/>
                <w:szCs w:val="22"/>
                <w:vertAlign w:val="superscript"/>
              </w:rPr>
              <w:t>2</w:t>
            </w:r>
            <w:r w:rsidR="00192EF4">
              <w:rPr>
                <w:sz w:val="22"/>
                <w:szCs w:val="22"/>
                <w:lang w:val="sr-Cyrl-CS"/>
              </w:rPr>
              <w:t xml:space="preserve"> </w:t>
            </w:r>
            <w:r w:rsidRPr="00417A4B">
              <w:rPr>
                <w:sz w:val="22"/>
                <w:szCs w:val="22"/>
                <w:lang w:val="sr-Cyrl-CS"/>
              </w:rPr>
              <w:t xml:space="preserve">простора наставних база Клиничког центра Србије и Клиничко </w:t>
            </w:r>
            <w:r w:rsidR="00192EF4" w:rsidRPr="00417A4B">
              <w:rPr>
                <w:sz w:val="22"/>
                <w:szCs w:val="22"/>
                <w:lang w:val="sr-Cyrl-CS"/>
              </w:rPr>
              <w:t>болничк</w:t>
            </w:r>
            <w:r w:rsidR="00192EF4">
              <w:rPr>
                <w:sz w:val="22"/>
                <w:szCs w:val="22"/>
                <w:lang w:val="sr-Cyrl-CS"/>
              </w:rPr>
              <w:t>их</w:t>
            </w:r>
            <w:r w:rsidR="00192EF4" w:rsidRPr="00417A4B">
              <w:rPr>
                <w:sz w:val="22"/>
                <w:szCs w:val="22"/>
                <w:lang w:val="sr-Cyrl-CS"/>
              </w:rPr>
              <w:t xml:space="preserve"> </w:t>
            </w:r>
            <w:r w:rsidRPr="00417A4B">
              <w:rPr>
                <w:sz w:val="22"/>
                <w:szCs w:val="22"/>
                <w:lang w:val="sr-Cyrl-CS"/>
              </w:rPr>
              <w:t>центара града Београда и Земуна</w:t>
            </w:r>
            <w:r w:rsidR="00192EF4">
              <w:rPr>
                <w:sz w:val="22"/>
                <w:szCs w:val="22"/>
                <w:lang w:val="sr-Cyrl-CS"/>
              </w:rPr>
              <w:t xml:space="preserve"> </w:t>
            </w:r>
            <w:r w:rsidRPr="004B2B02">
              <w:rPr>
                <w:sz w:val="22"/>
                <w:szCs w:val="22"/>
                <w:lang w:val="sr-Cyrl-CS"/>
              </w:rPr>
              <w:t>који се користе као наставне базе за извођење кл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4B2B02">
              <w:rPr>
                <w:sz w:val="22"/>
                <w:szCs w:val="22"/>
                <w:lang w:val="sr-Cyrl-CS"/>
              </w:rPr>
              <w:t>ничких предмета. Структура простора који се користи за извођење наставе, која обухвата амфитеатре, слушаониц</w:t>
            </w:r>
            <w:r w:rsidRPr="004B2B02">
              <w:rPr>
                <w:sz w:val="22"/>
                <w:szCs w:val="22"/>
                <w:lang w:val="en-US"/>
              </w:rPr>
              <w:t>e</w:t>
            </w:r>
            <w:r w:rsidRPr="004B2B02">
              <w:rPr>
                <w:sz w:val="22"/>
                <w:szCs w:val="22"/>
                <w:lang w:val="sr-Cyrl-CS"/>
              </w:rPr>
              <w:t>, вежбаонице, компјутерске лабораторије, лабораторије за наставни рад, дате су у табели 10.1</w:t>
            </w:r>
            <w:r w:rsidR="006A3E71">
              <w:rPr>
                <w:sz w:val="22"/>
                <w:szCs w:val="22"/>
                <w:lang w:val="sr-Cyrl-CS"/>
              </w:rPr>
              <w:t>.</w:t>
            </w:r>
          </w:p>
          <w:p w:rsidR="00862284" w:rsidRDefault="00862284" w:rsidP="00862284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Медицински факултет у Б</w:t>
            </w:r>
            <w:r w:rsidRPr="002B6AA0">
              <w:rPr>
                <w:sz w:val="22"/>
                <w:szCs w:val="22"/>
                <w:lang w:val="sr-Cyrl-CS"/>
              </w:rPr>
              <w:t>еограду</w:t>
            </w:r>
            <w:r w:rsidRPr="00BD4B95">
              <w:rPr>
                <w:sz w:val="22"/>
                <w:szCs w:val="22"/>
                <w:lang w:val="sr-Cyrl-CS"/>
              </w:rPr>
              <w:t xml:space="preserve"> </w:t>
            </w:r>
            <w:r w:rsidR="00192EF4">
              <w:rPr>
                <w:sz w:val="22"/>
                <w:szCs w:val="22"/>
                <w:lang w:val="sr-Cyrl-CS"/>
              </w:rPr>
              <w:t>у свом саставу има</w:t>
            </w:r>
            <w:r w:rsidR="00192EF4" w:rsidRPr="00BD4B95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Центар </w:t>
            </w:r>
            <w:r>
              <w:rPr>
                <w:sz w:val="22"/>
                <w:szCs w:val="22"/>
                <w:lang w:val="sr-Cyrl-CS"/>
              </w:rPr>
              <w:t>за информационе и комуникационе технологије (ЦИКТ) чија је улога у развоју и одржавању интегрисаног рачунарског окружења, што обезбеђује подршку савременим информатичким технологијама у наставном процесу. Поред активности из класичног рачунарског центра за сервисирање рачунарске опреме, ЦИКТ подржава сервисе, координира развој пословно информативног система Медицинског факултета, приватност и безбедност података, стварање услова за примену информационе технологије у процесу наставе, перманентну едукацију у области коришђења информационих технологија на бази принципа европске лиценце за рад са рачунарима</w:t>
            </w:r>
            <w:r w:rsidRPr="00BD4B95">
              <w:rPr>
                <w:sz w:val="22"/>
                <w:szCs w:val="22"/>
                <w:lang w:val="sr-Cyrl-CS"/>
              </w:rPr>
              <w:t>. Факултет располаже опремом за видеоконференцијску везу</w:t>
            </w:r>
            <w:r>
              <w:rPr>
                <w:sz w:val="22"/>
                <w:szCs w:val="22"/>
                <w:lang w:val="sr-Cyrl-CS"/>
              </w:rPr>
              <w:t xml:space="preserve"> са иностраним центрима која омогућава</w:t>
            </w:r>
            <w:r w:rsidRPr="00BD4B95">
              <w:rPr>
                <w:sz w:val="22"/>
                <w:szCs w:val="22"/>
                <w:lang w:val="sr-Cyrl-CS"/>
              </w:rPr>
              <w:t xml:space="preserve"> праћење предавања или операција уживо. </w:t>
            </w:r>
          </w:p>
          <w:p w:rsidR="00862284" w:rsidRPr="00A75293" w:rsidRDefault="00862284" w:rsidP="00862284">
            <w:pPr>
              <w:jc w:val="both"/>
              <w:rPr>
                <w:sz w:val="24"/>
                <w:szCs w:val="24"/>
                <w:lang w:val="sr-Cyrl-CS"/>
              </w:rPr>
            </w:pPr>
            <w:r w:rsidRPr="00A75293">
              <w:rPr>
                <w:sz w:val="22"/>
                <w:szCs w:val="22"/>
                <w:lang w:val="sr-Cyrl-CS"/>
              </w:rPr>
              <w:t>Центар за издавачку, библиотечку и информатичку делатност- ЦИБИД, обједињава библиотеку, издаваштво и информатику као стручну потпору настави и научноистраживачком раду.</w:t>
            </w:r>
            <w:r w:rsidR="00192EF4">
              <w:rPr>
                <w:sz w:val="22"/>
                <w:szCs w:val="22"/>
                <w:lang w:val="ru-RU"/>
              </w:rPr>
              <w:t xml:space="preserve"> </w:t>
            </w:r>
            <w:r w:rsidR="00FA406E" w:rsidRPr="00A75293">
              <w:rPr>
                <w:sz w:val="22"/>
                <w:szCs w:val="22"/>
                <w:lang w:val="ru-RU"/>
              </w:rPr>
              <w:t>Данас Централна библиотека Медицинског факултета</w:t>
            </w:r>
            <w:r w:rsidR="0077392C" w:rsidRPr="00A75293">
              <w:rPr>
                <w:sz w:val="22"/>
                <w:szCs w:val="22"/>
                <w:lang w:val="ru-RU"/>
              </w:rPr>
              <w:t xml:space="preserve"> у свом саставу има Библиотеку са библиотечком читаоницом са 30 читалачких места и смештајним пр</w:t>
            </w:r>
            <w:r w:rsidR="0030092B" w:rsidRPr="00A75293">
              <w:rPr>
                <w:sz w:val="22"/>
                <w:szCs w:val="22"/>
                <w:lang w:val="ru-RU"/>
              </w:rPr>
              <w:t>остором, површине 660</w:t>
            </w:r>
            <w:r w:rsidR="00AE4804" w:rsidRPr="00A75293">
              <w:rPr>
                <w:lang w:val="sr-Cyrl-CS"/>
              </w:rPr>
              <w:t xml:space="preserve"> м</w:t>
            </w:r>
            <w:r w:rsidR="00AE4804" w:rsidRPr="00A75293">
              <w:rPr>
                <w:vertAlign w:val="superscript"/>
                <w:lang w:val="sr-Cyrl-CS"/>
              </w:rPr>
              <w:t>2</w:t>
            </w:r>
            <w:r w:rsidR="0030092B" w:rsidRPr="00A75293">
              <w:rPr>
                <w:sz w:val="22"/>
                <w:szCs w:val="22"/>
                <w:lang w:val="ru-RU"/>
              </w:rPr>
              <w:t xml:space="preserve"> и Студен</w:t>
            </w:r>
            <w:r w:rsidR="0077392C" w:rsidRPr="00A75293">
              <w:rPr>
                <w:sz w:val="22"/>
                <w:szCs w:val="22"/>
                <w:lang w:val="ru-RU"/>
              </w:rPr>
              <w:t>тску читаоницу на два нивоа површине 350</w:t>
            </w:r>
            <w:r w:rsidR="00AE4804" w:rsidRPr="00A75293">
              <w:rPr>
                <w:lang w:val="sr-Cyrl-CS"/>
              </w:rPr>
              <w:t xml:space="preserve"> м</w:t>
            </w:r>
            <w:r w:rsidR="00AE4804" w:rsidRPr="00A75293">
              <w:rPr>
                <w:vertAlign w:val="superscript"/>
                <w:lang w:val="sr-Cyrl-CS"/>
              </w:rPr>
              <w:t>2</w:t>
            </w:r>
            <w:r w:rsidR="0077392C" w:rsidRPr="00A75293">
              <w:rPr>
                <w:sz w:val="22"/>
                <w:szCs w:val="22"/>
                <w:lang w:val="ru-RU"/>
              </w:rPr>
              <w:t xml:space="preserve"> са 14</w:t>
            </w:r>
            <w:r w:rsidR="0030092B" w:rsidRPr="00A75293">
              <w:rPr>
                <w:sz w:val="22"/>
                <w:szCs w:val="22"/>
                <w:lang w:val="ru-RU"/>
              </w:rPr>
              <w:t>7 места за учење. У згради Цент</w:t>
            </w:r>
            <w:r w:rsidR="0077392C" w:rsidRPr="00A75293">
              <w:rPr>
                <w:sz w:val="22"/>
                <w:szCs w:val="22"/>
                <w:lang w:val="ru-RU"/>
              </w:rPr>
              <w:t>р</w:t>
            </w:r>
            <w:r w:rsidR="0030092B" w:rsidRPr="00A75293">
              <w:rPr>
                <w:sz w:val="22"/>
                <w:szCs w:val="22"/>
                <w:lang w:val="en-US"/>
              </w:rPr>
              <w:t>a</w:t>
            </w:r>
            <w:r w:rsidR="0077392C" w:rsidRPr="00A75293">
              <w:rPr>
                <w:sz w:val="22"/>
                <w:szCs w:val="22"/>
                <w:lang w:val="ru-RU"/>
              </w:rPr>
              <w:t>лне библиотеке налази се и ТЕМПУС сала за телеконференције површине 64</w:t>
            </w:r>
            <w:r w:rsidR="00AE4804" w:rsidRPr="00A75293">
              <w:rPr>
                <w:lang w:val="sr-Cyrl-CS"/>
              </w:rPr>
              <w:t xml:space="preserve"> м</w:t>
            </w:r>
            <w:r w:rsidR="00AE4804" w:rsidRPr="00A75293">
              <w:rPr>
                <w:vertAlign w:val="superscript"/>
                <w:lang w:val="sr-Cyrl-CS"/>
              </w:rPr>
              <w:t>2</w:t>
            </w:r>
            <w:r w:rsidR="0077392C" w:rsidRPr="00A75293">
              <w:rPr>
                <w:sz w:val="22"/>
                <w:szCs w:val="22"/>
                <w:lang w:val="ru-RU"/>
              </w:rPr>
              <w:t xml:space="preserve"> са </w:t>
            </w:r>
            <w:r w:rsidR="009B0B05">
              <w:rPr>
                <w:sz w:val="22"/>
                <w:szCs w:val="22"/>
                <w:lang w:val="en-US"/>
              </w:rPr>
              <w:t>80</w:t>
            </w:r>
            <w:r w:rsidR="009B0B05" w:rsidRPr="00A75293">
              <w:rPr>
                <w:sz w:val="22"/>
                <w:szCs w:val="22"/>
                <w:lang w:val="ru-RU"/>
              </w:rPr>
              <w:t xml:space="preserve"> </w:t>
            </w:r>
            <w:r w:rsidR="0077392C" w:rsidRPr="00A75293">
              <w:rPr>
                <w:sz w:val="22"/>
                <w:szCs w:val="22"/>
                <w:lang w:val="ru-RU"/>
              </w:rPr>
              <w:t>места за седење и Рачунарска сала са 15 места за рад, површине 32</w:t>
            </w:r>
            <w:r w:rsidR="00AE4804" w:rsidRPr="00A75293">
              <w:rPr>
                <w:lang w:val="sr-Cyrl-CS"/>
              </w:rPr>
              <w:t xml:space="preserve"> м</w:t>
            </w:r>
            <w:r w:rsidR="00AE4804" w:rsidRPr="00A75293">
              <w:rPr>
                <w:vertAlign w:val="superscript"/>
                <w:lang w:val="sr-Cyrl-CS"/>
              </w:rPr>
              <w:t>2</w:t>
            </w:r>
            <w:r w:rsidR="00FA406E" w:rsidRPr="00A75293">
              <w:rPr>
                <w:sz w:val="22"/>
                <w:szCs w:val="22"/>
                <w:lang w:val="ru-RU"/>
              </w:rPr>
              <w:t xml:space="preserve"> </w:t>
            </w:r>
            <w:r w:rsidRPr="00A75293">
              <w:rPr>
                <w:sz w:val="22"/>
                <w:szCs w:val="22"/>
                <w:lang w:val="ru-RU"/>
              </w:rPr>
              <w:t>. Студентска библиотека поседује све уџбенике потребне за редовно студирање у већем броју примерака. обухвата</w:t>
            </w:r>
            <w:r w:rsidRPr="00A75293">
              <w:rPr>
                <w:rFonts w:ascii="Arial" w:hAnsi="Arial" w:cs="Arial"/>
                <w:sz w:val="22"/>
                <w:szCs w:val="22"/>
              </w:rPr>
              <w:t>׃</w:t>
            </w:r>
            <w:r w:rsidRPr="00A75293">
              <w:rPr>
                <w:sz w:val="22"/>
                <w:szCs w:val="22"/>
                <w:lang w:val="ru-RU"/>
              </w:rPr>
              <w:t xml:space="preserve"> библиотеку, читаоницу</w:t>
            </w:r>
            <w:r w:rsidRPr="00A75293">
              <w:rPr>
                <w:sz w:val="22"/>
                <w:szCs w:val="22"/>
                <w:lang w:val="sr-Cyrl-CS"/>
              </w:rPr>
              <w:t xml:space="preserve"> и</w:t>
            </w:r>
            <w:r w:rsidR="00192EF4">
              <w:rPr>
                <w:sz w:val="22"/>
                <w:szCs w:val="22"/>
                <w:lang w:val="ru-RU"/>
              </w:rPr>
              <w:t xml:space="preserve"> </w:t>
            </w:r>
            <w:r w:rsidRPr="00A75293">
              <w:rPr>
                <w:sz w:val="22"/>
                <w:szCs w:val="22"/>
                <w:lang w:val="ru-RU"/>
              </w:rPr>
              <w:t>компјутерске учионице</w:t>
            </w:r>
            <w:r w:rsidR="00192EF4">
              <w:rPr>
                <w:sz w:val="22"/>
                <w:szCs w:val="22"/>
                <w:lang w:val="sr-Cyrl-CS"/>
              </w:rPr>
              <w:t xml:space="preserve"> </w:t>
            </w:r>
            <w:r w:rsidRPr="00A75293">
              <w:rPr>
                <w:sz w:val="22"/>
                <w:szCs w:val="22"/>
                <w:lang w:val="sr-Cyrl-CS"/>
              </w:rPr>
              <w:t>за рад на рачунарима уз могућност да студенти стално користе</w:t>
            </w:r>
            <w:r w:rsidR="00192EF4">
              <w:rPr>
                <w:sz w:val="22"/>
                <w:szCs w:val="22"/>
                <w:lang w:val="sr-Cyrl-CS"/>
              </w:rPr>
              <w:t xml:space="preserve"> </w:t>
            </w:r>
            <w:r w:rsidRPr="00A75293">
              <w:rPr>
                <w:sz w:val="22"/>
                <w:szCs w:val="22"/>
                <w:lang w:val="sr-Cyrl-CS"/>
              </w:rPr>
              <w:t>услуге фотокопирања, штампања, скенирања и слично. Захваљујући томе Медицински факултет обезбеђује студентима неопходне библиотечке и информатичке ресурсе за савладавање градива – потребану стручну литературу, приступ интернету и остало информатичку и комуникациону опрему.</w:t>
            </w:r>
          </w:p>
          <w:p w:rsidR="00862284" w:rsidRPr="00A25C44" w:rsidRDefault="00A25C44" w:rsidP="00862284">
            <w:pPr>
              <w:jc w:val="both"/>
              <w:rPr>
                <w:sz w:val="22"/>
                <w:szCs w:val="22"/>
              </w:rPr>
            </w:pPr>
            <w:r w:rsidRPr="00A25C44">
              <w:rPr>
                <w:sz w:val="22"/>
                <w:szCs w:val="22"/>
              </w:rPr>
              <w:t>Фонд стручне литературе чини 74.468</w:t>
            </w:r>
            <w:r w:rsidRPr="00A25C44">
              <w:rPr>
                <w:sz w:val="22"/>
                <w:szCs w:val="22"/>
                <w:lang w:val="sr-Cyrl-CS"/>
              </w:rPr>
              <w:t xml:space="preserve"> библиотечких јединица,</w:t>
            </w:r>
            <w:r w:rsidRPr="00A25C44">
              <w:rPr>
                <w:sz w:val="22"/>
                <w:szCs w:val="22"/>
              </w:rPr>
              <w:t xml:space="preserve"> </w:t>
            </w:r>
            <w:r w:rsidRPr="00A25C44">
              <w:rPr>
                <w:sz w:val="22"/>
                <w:szCs w:val="22"/>
                <w:lang w:val="sr-Cyrl-CS"/>
              </w:rPr>
              <w:t xml:space="preserve">од тога је </w:t>
            </w:r>
            <w:r w:rsidRPr="00A25C44">
              <w:rPr>
                <w:sz w:val="22"/>
                <w:szCs w:val="22"/>
              </w:rPr>
              <w:t>15.133</w:t>
            </w:r>
            <w:r w:rsidRPr="00A25C44">
              <w:rPr>
                <w:sz w:val="22"/>
                <w:szCs w:val="22"/>
                <w:lang w:val="sr-Cyrl-CS"/>
              </w:rPr>
              <w:t xml:space="preserve"> монографских публикација на српском језику и </w:t>
            </w:r>
            <w:r w:rsidRPr="00A25C44">
              <w:rPr>
                <w:sz w:val="22"/>
                <w:szCs w:val="22"/>
              </w:rPr>
              <w:t>1.933</w:t>
            </w:r>
            <w:r w:rsidRPr="00A25C44">
              <w:rPr>
                <w:sz w:val="22"/>
                <w:szCs w:val="22"/>
                <w:lang w:val="sr-Cyrl-CS"/>
              </w:rPr>
              <w:t xml:space="preserve"> монографија на страним језицима, као и </w:t>
            </w:r>
            <w:r w:rsidRPr="00A25C44">
              <w:rPr>
                <w:sz w:val="22"/>
                <w:szCs w:val="22"/>
              </w:rPr>
              <w:t>57.402</w:t>
            </w:r>
            <w:r w:rsidRPr="00A25C44">
              <w:rPr>
                <w:sz w:val="22"/>
                <w:szCs w:val="22"/>
                <w:lang w:val="sr-Cyrl-CS"/>
              </w:rPr>
              <w:t xml:space="preserve"> свезака иностарних стручних часописа и </w:t>
            </w:r>
            <w:r w:rsidRPr="00A25C44">
              <w:rPr>
                <w:sz w:val="22"/>
                <w:szCs w:val="22"/>
              </w:rPr>
              <w:t>4.861</w:t>
            </w:r>
            <w:r w:rsidRPr="00A25C44">
              <w:rPr>
                <w:sz w:val="22"/>
                <w:szCs w:val="22"/>
                <w:lang w:val="sr-Cyrl-CS"/>
              </w:rPr>
              <w:t xml:space="preserve"> свезака стручних часописа на српском језику</w:t>
            </w:r>
            <w:r w:rsidR="00FA406E" w:rsidRPr="00A25C44">
              <w:rPr>
                <w:sz w:val="22"/>
                <w:szCs w:val="22"/>
                <w:lang w:val="sr-Cyrl-CS"/>
              </w:rPr>
              <w:t>.</w:t>
            </w:r>
          </w:p>
          <w:p w:rsidR="001D7F73" w:rsidRDefault="00862284" w:rsidP="00862284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ru-RU"/>
              </w:rPr>
              <w:t>Настава на сваком предмету покривена је одговарајућим уџбеницима и другим училима који су доступни студентима на време и у довољном броју. С</w:t>
            </w:r>
            <w:r w:rsidRPr="00BD4B95">
              <w:rPr>
                <w:sz w:val="22"/>
                <w:szCs w:val="22"/>
                <w:lang w:val="ru-RU"/>
              </w:rPr>
              <w:t xml:space="preserve">писак литературе за сваки </w:t>
            </w:r>
            <w:r>
              <w:rPr>
                <w:sz w:val="22"/>
                <w:szCs w:val="22"/>
                <w:lang w:val="ru-RU"/>
              </w:rPr>
              <w:t>предмет</w:t>
            </w:r>
            <w:r w:rsidR="00192EF4">
              <w:rPr>
                <w:sz w:val="22"/>
                <w:szCs w:val="22"/>
                <w:lang w:val="ru-RU"/>
              </w:rPr>
              <w:t xml:space="preserve"> </w:t>
            </w:r>
            <w:r w:rsidRPr="00BD4B95">
              <w:rPr>
                <w:sz w:val="22"/>
                <w:szCs w:val="22"/>
                <w:lang w:val="ru-RU"/>
              </w:rPr>
              <w:t>дат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BD4B95">
              <w:rPr>
                <w:sz w:val="22"/>
                <w:szCs w:val="22"/>
                <w:lang w:val="ru-RU"/>
              </w:rPr>
              <w:t xml:space="preserve">је уз план и програм </w:t>
            </w:r>
            <w:r>
              <w:rPr>
                <w:sz w:val="22"/>
                <w:szCs w:val="22"/>
                <w:lang w:val="ru-RU"/>
              </w:rPr>
              <w:t>наставе и објављује се</w:t>
            </w:r>
            <w:r w:rsidRPr="00BD4B95">
              <w:rPr>
                <w:sz w:val="22"/>
                <w:szCs w:val="22"/>
                <w:lang w:val="ru-RU"/>
              </w:rPr>
              <w:t xml:space="preserve"> на </w:t>
            </w:r>
            <w:r>
              <w:rPr>
                <w:sz w:val="22"/>
                <w:szCs w:val="22"/>
                <w:lang w:val="ru-RU"/>
              </w:rPr>
              <w:t>почетку наставног процеса</w:t>
            </w:r>
            <w:r w:rsidRPr="00BD4B95">
              <w:rPr>
                <w:sz w:val="22"/>
                <w:szCs w:val="22"/>
                <w:lang w:val="sr-Cyrl-CS"/>
              </w:rPr>
              <w:t>.</w:t>
            </w:r>
          </w:p>
          <w:p w:rsidR="00B253F2" w:rsidRPr="008766D5" w:rsidRDefault="002363E4" w:rsidP="008766D5">
            <w:pPr>
              <w:pStyle w:val="NormalWeb"/>
              <w:spacing w:before="41" w:beforeAutospacing="0" w:after="240" w:afterAutospacing="0"/>
              <w:rPr>
                <w:color w:val="515151"/>
                <w:sz w:val="22"/>
                <w:szCs w:val="22"/>
              </w:rPr>
            </w:pPr>
            <w:r>
              <w:rPr>
                <w:sz w:val="22"/>
                <w:szCs w:val="22"/>
              </w:rPr>
              <w:t>Факултет располаже и Симулационим центром</w:t>
            </w:r>
            <w:r w:rsidR="003A49D9">
              <w:rPr>
                <w:sz w:val="22"/>
                <w:szCs w:val="22"/>
              </w:rPr>
              <w:t xml:space="preserve"> који с</w:t>
            </w:r>
            <w:r w:rsidR="008766D5">
              <w:rPr>
                <w:sz w:val="22"/>
                <w:szCs w:val="22"/>
              </w:rPr>
              <w:t xml:space="preserve">е користи за обавезну практичну </w:t>
            </w:r>
            <w:r w:rsidR="003A49D9">
              <w:rPr>
                <w:sz w:val="22"/>
                <w:szCs w:val="22"/>
              </w:rPr>
              <w:t>наставу.</w:t>
            </w:r>
            <w:r w:rsidR="003A49D9">
              <w:rPr>
                <w:rFonts w:ascii="Arial" w:hAnsi="Arial" w:cs="Arial"/>
                <w:color w:val="515151"/>
              </w:rPr>
              <w:t xml:space="preserve"> </w:t>
            </w:r>
            <w:r w:rsidR="003A49D9" w:rsidRPr="008766D5">
              <w:rPr>
                <w:color w:val="515151"/>
                <w:sz w:val="22"/>
                <w:szCs w:val="22"/>
              </w:rPr>
              <w:t>Циљ ове наставе је освежавање раније стечених знања из основне животне потпоре (BLS-a)</w:t>
            </w:r>
            <w:r w:rsidR="007E3051">
              <w:rPr>
                <w:color w:val="515151"/>
                <w:sz w:val="22"/>
                <w:szCs w:val="22"/>
              </w:rPr>
              <w:t xml:space="preserve"> </w:t>
            </w:r>
            <w:r w:rsidR="003A49D9" w:rsidRPr="008766D5">
              <w:rPr>
                <w:color w:val="515151"/>
                <w:sz w:val="22"/>
                <w:szCs w:val="22"/>
              </w:rPr>
              <w:t>и стицање нових знања из напредне животне потпоре</w:t>
            </w:r>
            <w:r w:rsidR="008766D5" w:rsidRPr="008766D5">
              <w:rPr>
                <w:color w:val="515151"/>
                <w:sz w:val="22"/>
                <w:szCs w:val="22"/>
              </w:rPr>
              <w:t xml:space="preserve"> (ALS-а) кроз рад са </w:t>
            </w:r>
            <w:r w:rsidR="008766D5" w:rsidRPr="008766D5">
              <w:rPr>
                <w:color w:val="515151"/>
                <w:sz w:val="22"/>
                <w:szCs w:val="22"/>
              </w:rPr>
              <w:lastRenderedPageBreak/>
              <w:t>најсавременијим луткама за симулацију стања и обољења пацијената.</w:t>
            </w:r>
          </w:p>
          <w:p w:rsidR="00B253F2" w:rsidRDefault="00B253F2" w:rsidP="00B253F2">
            <w:pPr>
              <w:rPr>
                <w:b/>
                <w:sz w:val="24"/>
                <w:szCs w:val="24"/>
                <w:lang w:val="sr-Cyrl-CS"/>
              </w:rPr>
            </w:pPr>
          </w:p>
          <w:p w:rsidR="00B253F2" w:rsidRPr="00F75D1B" w:rsidRDefault="00B253F2" w:rsidP="00B253F2">
            <w:pPr>
              <w:rPr>
                <w:sz w:val="24"/>
                <w:szCs w:val="24"/>
                <w:lang w:val="ru-RU"/>
              </w:rPr>
            </w:pPr>
            <w:r w:rsidRPr="004F3F4C">
              <w:rPr>
                <w:b/>
                <w:sz w:val="24"/>
                <w:szCs w:val="24"/>
              </w:rPr>
              <w:t xml:space="preserve">Табела </w:t>
            </w:r>
            <w:r w:rsidRPr="004F3F4C">
              <w:rPr>
                <w:b/>
                <w:sz w:val="24"/>
                <w:szCs w:val="24"/>
                <w:lang w:val="sr-Cyrl-CS"/>
              </w:rPr>
              <w:t>10</w:t>
            </w:r>
            <w:r w:rsidRPr="004F3F4C">
              <w:rPr>
                <w:b/>
                <w:sz w:val="24"/>
                <w:szCs w:val="24"/>
              </w:rPr>
              <w:t>.</w:t>
            </w:r>
            <w:r w:rsidRPr="004F3F4C">
              <w:rPr>
                <w:b/>
                <w:sz w:val="24"/>
                <w:szCs w:val="24"/>
                <w:lang w:val="sr-Cyrl-CS"/>
              </w:rPr>
              <w:t>1</w:t>
            </w:r>
            <w:r w:rsidRPr="004F3F4C">
              <w:rPr>
                <w:sz w:val="24"/>
                <w:szCs w:val="24"/>
              </w:rPr>
              <w:t xml:space="preserve"> Листа просторија </w:t>
            </w:r>
            <w:r w:rsidRPr="004F3F4C">
              <w:rPr>
                <w:sz w:val="24"/>
                <w:szCs w:val="24"/>
                <w:lang w:val="sr-Cyrl-CS"/>
              </w:rPr>
              <w:t>са површином у високошколској установи у којој се изводи настава на студијском програму</w:t>
            </w:r>
          </w:p>
          <w:p w:rsidR="00B253F2" w:rsidRPr="00F75D1B" w:rsidRDefault="00B253F2" w:rsidP="00B253F2">
            <w:pPr>
              <w:rPr>
                <w:sz w:val="24"/>
                <w:szCs w:val="24"/>
                <w:lang w:val="ru-RU"/>
              </w:rPr>
            </w:pPr>
            <w:r w:rsidRPr="004F3F4C">
              <w:rPr>
                <w:b/>
                <w:sz w:val="24"/>
                <w:szCs w:val="24"/>
              </w:rPr>
              <w:t xml:space="preserve">Табела </w:t>
            </w:r>
            <w:r w:rsidRPr="004F3F4C">
              <w:rPr>
                <w:b/>
                <w:sz w:val="24"/>
                <w:szCs w:val="24"/>
                <w:lang w:val="sr-Cyrl-CS"/>
              </w:rPr>
              <w:t>10</w:t>
            </w:r>
            <w:r w:rsidRPr="004F3F4C">
              <w:rPr>
                <w:b/>
                <w:sz w:val="24"/>
                <w:szCs w:val="24"/>
              </w:rPr>
              <w:t>.</w:t>
            </w:r>
            <w:r w:rsidRPr="004F3F4C">
              <w:rPr>
                <w:b/>
                <w:sz w:val="24"/>
                <w:szCs w:val="24"/>
                <w:lang w:val="sr-Cyrl-CS"/>
              </w:rPr>
              <w:t>2</w:t>
            </w:r>
            <w:r w:rsidRPr="004F3F4C">
              <w:rPr>
                <w:sz w:val="24"/>
                <w:szCs w:val="24"/>
              </w:rPr>
              <w:t xml:space="preserve"> </w:t>
            </w:r>
            <w:r w:rsidRPr="004F3F4C">
              <w:rPr>
                <w:sz w:val="24"/>
                <w:szCs w:val="24"/>
                <w:lang w:val="sr-Cyrl-CS"/>
              </w:rPr>
              <w:t>Листа опреме з</w:t>
            </w:r>
            <w:r w:rsidRPr="004F3F4C">
              <w:rPr>
                <w:sz w:val="24"/>
                <w:szCs w:val="24"/>
                <w:lang w:val="ru-RU"/>
              </w:rPr>
              <w:t>а извођење студијског програма</w:t>
            </w:r>
          </w:p>
          <w:p w:rsidR="00B253F2" w:rsidRPr="00B966E6" w:rsidRDefault="00B253F2" w:rsidP="00B253F2">
            <w:pPr>
              <w:rPr>
                <w:sz w:val="24"/>
                <w:szCs w:val="24"/>
                <w:lang w:val="sr-Cyrl-CS"/>
              </w:rPr>
            </w:pPr>
            <w:r w:rsidRPr="004F3F4C">
              <w:rPr>
                <w:b/>
                <w:sz w:val="24"/>
                <w:szCs w:val="24"/>
                <w:lang w:val="sr-Cyrl-CS"/>
              </w:rPr>
              <w:t xml:space="preserve">Табела 10.3 </w:t>
            </w:r>
            <w:r w:rsidRPr="004F3F4C">
              <w:rPr>
                <w:sz w:val="24"/>
                <w:szCs w:val="24"/>
                <w:lang w:val="sr-Cyrl-CS"/>
              </w:rPr>
              <w:t>Листа библиотечких јединица релевантних за студијски програм</w:t>
            </w:r>
            <w:r w:rsidRPr="00B966E6">
              <w:rPr>
                <w:sz w:val="24"/>
                <w:szCs w:val="24"/>
                <w:lang w:val="sr-Cyrl-CS"/>
              </w:rPr>
              <w:t xml:space="preserve"> </w:t>
            </w:r>
          </w:p>
          <w:p w:rsidR="00B253F2" w:rsidRPr="00F75D1B" w:rsidRDefault="00B253F2" w:rsidP="00B253F2">
            <w:pPr>
              <w:rPr>
                <w:sz w:val="24"/>
                <w:szCs w:val="24"/>
                <w:lang w:val="ru-RU"/>
              </w:rPr>
            </w:pPr>
            <w:r w:rsidRPr="004F3F4C">
              <w:rPr>
                <w:b/>
                <w:sz w:val="24"/>
                <w:szCs w:val="24"/>
                <w:lang w:val="sr-Cyrl-CS"/>
              </w:rPr>
              <w:t xml:space="preserve">Табела 10.4. </w:t>
            </w:r>
            <w:r w:rsidRPr="004F3F4C">
              <w:rPr>
                <w:sz w:val="24"/>
                <w:szCs w:val="24"/>
                <w:lang w:val="sr-Cyrl-CS"/>
              </w:rPr>
              <w:t xml:space="preserve">Листа </w:t>
            </w:r>
            <w:r w:rsidRPr="004F3F4C">
              <w:rPr>
                <w:sz w:val="24"/>
                <w:szCs w:val="24"/>
              </w:rPr>
              <w:t>уџбени</w:t>
            </w:r>
            <w:r w:rsidRPr="004F3F4C">
              <w:rPr>
                <w:sz w:val="24"/>
                <w:szCs w:val="24"/>
                <w:lang w:val="sr-Cyrl-CS"/>
              </w:rPr>
              <w:t>ка</w:t>
            </w:r>
            <w:r w:rsidR="00192EF4">
              <w:rPr>
                <w:sz w:val="24"/>
                <w:szCs w:val="24"/>
                <w:lang w:val="sr-Cyrl-CS"/>
              </w:rPr>
              <w:t xml:space="preserve"> </w:t>
            </w:r>
            <w:r w:rsidRPr="004F3F4C">
              <w:rPr>
                <w:sz w:val="24"/>
                <w:szCs w:val="24"/>
                <w:lang w:val="sr-Cyrl-CS"/>
              </w:rPr>
              <w:t>доступна студентима на студијском програму</w:t>
            </w:r>
            <w:r w:rsidRPr="00F75D1B">
              <w:rPr>
                <w:sz w:val="24"/>
                <w:szCs w:val="24"/>
                <w:lang w:val="ru-RU"/>
              </w:rPr>
              <w:t xml:space="preserve"> </w:t>
            </w:r>
          </w:p>
          <w:p w:rsidR="00B253F2" w:rsidRPr="00F75D1B" w:rsidRDefault="00B253F2" w:rsidP="00B253F2">
            <w:pPr>
              <w:rPr>
                <w:sz w:val="24"/>
                <w:szCs w:val="24"/>
                <w:lang w:val="sr-Cyrl-CS"/>
              </w:rPr>
            </w:pPr>
            <w:r w:rsidRPr="004F3F4C">
              <w:rPr>
                <w:b/>
                <w:sz w:val="24"/>
                <w:szCs w:val="24"/>
                <w:lang w:val="sr-Cyrl-CS"/>
              </w:rPr>
              <w:t>Табела 10.5</w:t>
            </w:r>
            <w:r w:rsidR="00192EF4">
              <w:rPr>
                <w:sz w:val="24"/>
                <w:szCs w:val="24"/>
                <w:lang w:val="sr-Cyrl-CS"/>
              </w:rPr>
              <w:t xml:space="preserve"> </w:t>
            </w:r>
            <w:r w:rsidRPr="004F3F4C">
              <w:rPr>
                <w:sz w:val="24"/>
                <w:szCs w:val="24"/>
                <w:lang w:val="sr-Cyrl-CS"/>
              </w:rPr>
              <w:t>Покривеност обавезних предмета литературом (</w:t>
            </w:r>
            <w:r w:rsidR="001D7F73" w:rsidRPr="004F3F4C">
              <w:rPr>
                <w:sz w:val="24"/>
                <w:szCs w:val="24"/>
                <w:lang w:val="sr-Cyrl-CS"/>
              </w:rPr>
              <w:t>књигама, збиркама, практикумима</w:t>
            </w:r>
            <w:r w:rsidRPr="004F3F4C">
              <w:rPr>
                <w:sz w:val="24"/>
                <w:szCs w:val="24"/>
                <w:lang w:val="sr-Cyrl-CS"/>
              </w:rPr>
              <w:t xml:space="preserve"> које се налазе у библиотеци или их има у продаји</w:t>
            </w:r>
          </w:p>
          <w:p w:rsidR="00B253F2" w:rsidRPr="00F31D76" w:rsidRDefault="00B253F2" w:rsidP="00B253F2">
            <w:pPr>
              <w:rPr>
                <w:sz w:val="24"/>
                <w:szCs w:val="24"/>
                <w:lang w:val="sr-Cyrl-CS"/>
              </w:rPr>
            </w:pPr>
          </w:p>
        </w:tc>
      </w:tr>
      <w:tr w:rsidR="00B253F2" w:rsidRPr="00F31D76">
        <w:tc>
          <w:tcPr>
            <w:tcW w:w="9857" w:type="dxa"/>
          </w:tcPr>
          <w:p w:rsidR="00B253F2" w:rsidRPr="0046392D" w:rsidRDefault="00B253F2" w:rsidP="00B253F2">
            <w:pPr>
              <w:rPr>
                <w:b/>
                <w:sz w:val="24"/>
                <w:szCs w:val="24"/>
                <w:lang w:val="ru-RU"/>
              </w:rPr>
            </w:pPr>
            <w:r w:rsidRPr="00F31D76">
              <w:rPr>
                <w:b/>
                <w:sz w:val="24"/>
                <w:szCs w:val="24"/>
              </w:rPr>
              <w:lastRenderedPageBreak/>
              <w:t>Евиденција</w:t>
            </w:r>
            <w:r w:rsidRPr="004F3F4C">
              <w:rPr>
                <w:b/>
                <w:sz w:val="24"/>
                <w:szCs w:val="24"/>
              </w:rPr>
              <w:t xml:space="preserve">: </w:t>
            </w:r>
            <w:r w:rsidRPr="004F3F4C">
              <w:rPr>
                <w:sz w:val="24"/>
                <w:szCs w:val="24"/>
              </w:rPr>
              <w:t>Извод из</w:t>
            </w:r>
            <w:r w:rsidRPr="004F3F4C">
              <w:rPr>
                <w:b/>
                <w:sz w:val="24"/>
                <w:szCs w:val="24"/>
              </w:rPr>
              <w:t xml:space="preserve"> </w:t>
            </w:r>
            <w:r w:rsidRPr="004F3F4C">
              <w:rPr>
                <w:sz w:val="24"/>
                <w:szCs w:val="24"/>
              </w:rPr>
              <w:t>К</w:t>
            </w:r>
            <w:r w:rsidRPr="004F3F4C">
              <w:rPr>
                <w:sz w:val="24"/>
                <w:szCs w:val="24"/>
                <w:lang w:val="sr-Cyrl-CS"/>
              </w:rPr>
              <w:t>њ</w:t>
            </w:r>
            <w:r w:rsidRPr="004F3F4C">
              <w:rPr>
                <w:sz w:val="24"/>
                <w:szCs w:val="24"/>
              </w:rPr>
              <w:t>иге инвентара</w:t>
            </w:r>
            <w:r w:rsidRPr="004F3F4C">
              <w:rPr>
                <w:sz w:val="24"/>
                <w:szCs w:val="24"/>
                <w:lang w:val="sr-Cyrl-CS"/>
              </w:rPr>
              <w:t>-</w:t>
            </w:r>
            <w:r w:rsidRPr="004F3F4C">
              <w:rPr>
                <w:b/>
                <w:sz w:val="24"/>
                <w:szCs w:val="24"/>
                <w:lang w:val="sr-Cyrl-CS"/>
              </w:rPr>
              <w:t>Прилог 10.1</w:t>
            </w:r>
            <w:r w:rsidRPr="00F75D1B">
              <w:rPr>
                <w:b/>
                <w:sz w:val="24"/>
                <w:szCs w:val="24"/>
                <w:lang w:val="sr-Cyrl-CS"/>
              </w:rPr>
              <w:t>,</w:t>
            </w:r>
            <w:r w:rsidRPr="00F31D7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4F3F4C">
              <w:rPr>
                <w:sz w:val="24"/>
                <w:szCs w:val="24"/>
                <w:lang w:val="sr-Cyrl-CS"/>
              </w:rPr>
              <w:t>Доказ о поседовању информационе технологије, броја интернет прикључака и сл</w:t>
            </w:r>
            <w:r w:rsidRPr="004F3F4C">
              <w:rPr>
                <w:b/>
                <w:sz w:val="24"/>
                <w:szCs w:val="24"/>
                <w:lang w:val="sr-Cyrl-CS"/>
              </w:rPr>
              <w:t>.-Прилог-10.2</w:t>
            </w:r>
            <w:r w:rsidR="00392C32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575EE9">
              <w:rPr>
                <w:sz w:val="24"/>
                <w:szCs w:val="24"/>
                <w:lang w:val="ru-RU"/>
              </w:rPr>
              <w:t>( ови прилози су исти као прилози који се дају у документацији за акредитацију установе</w:t>
            </w:r>
            <w:r w:rsidRPr="0099434B">
              <w:rPr>
                <w:sz w:val="24"/>
                <w:szCs w:val="24"/>
                <w:lang w:val="ru-RU"/>
              </w:rPr>
              <w:t>, уз програм се прилажу само у електронској верзији</w:t>
            </w:r>
            <w:r w:rsidRPr="00575EE9">
              <w:rPr>
                <w:sz w:val="24"/>
                <w:szCs w:val="24"/>
                <w:lang w:val="ru-RU"/>
              </w:rPr>
              <w:t>)</w:t>
            </w:r>
            <w:r w:rsidRPr="0046392D"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425E30" w:rsidRPr="00425E30" w:rsidRDefault="00425E30">
      <w:pPr>
        <w:rPr>
          <w:lang w:val="sr-Cyrl-CS"/>
        </w:rPr>
      </w:pPr>
    </w:p>
    <w:sectPr w:rsidR="00425E30" w:rsidRPr="00425E30" w:rsidSect="00F1305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characterSpacingControl w:val="doNotCompress"/>
  <w:compat/>
  <w:rsids>
    <w:rsidRoot w:val="00425E30"/>
    <w:rsid w:val="0005234A"/>
    <w:rsid w:val="00142B0D"/>
    <w:rsid w:val="00192EF4"/>
    <w:rsid w:val="001B0DC1"/>
    <w:rsid w:val="001D7F73"/>
    <w:rsid w:val="002363E4"/>
    <w:rsid w:val="0026238D"/>
    <w:rsid w:val="0028179C"/>
    <w:rsid w:val="0030092B"/>
    <w:rsid w:val="00392C32"/>
    <w:rsid w:val="003A49D9"/>
    <w:rsid w:val="00417A4B"/>
    <w:rsid w:val="00425E30"/>
    <w:rsid w:val="0046392D"/>
    <w:rsid w:val="004A596F"/>
    <w:rsid w:val="004B2B02"/>
    <w:rsid w:val="004C709B"/>
    <w:rsid w:val="004D6AF0"/>
    <w:rsid w:val="004F3F4C"/>
    <w:rsid w:val="005B6836"/>
    <w:rsid w:val="006466ED"/>
    <w:rsid w:val="00674E63"/>
    <w:rsid w:val="006A3E71"/>
    <w:rsid w:val="0077392C"/>
    <w:rsid w:val="007A5385"/>
    <w:rsid w:val="007E3051"/>
    <w:rsid w:val="00862284"/>
    <w:rsid w:val="008766D5"/>
    <w:rsid w:val="008A7493"/>
    <w:rsid w:val="00943F02"/>
    <w:rsid w:val="009B0B05"/>
    <w:rsid w:val="009F700A"/>
    <w:rsid w:val="00A25C44"/>
    <w:rsid w:val="00A26889"/>
    <w:rsid w:val="00A75293"/>
    <w:rsid w:val="00A96B71"/>
    <w:rsid w:val="00AE4804"/>
    <w:rsid w:val="00AE4A1E"/>
    <w:rsid w:val="00B20223"/>
    <w:rsid w:val="00B253F2"/>
    <w:rsid w:val="00C763EC"/>
    <w:rsid w:val="00E96C91"/>
    <w:rsid w:val="00F1305E"/>
    <w:rsid w:val="00F32709"/>
    <w:rsid w:val="00F75D1B"/>
    <w:rsid w:val="00FA4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25E30"/>
    <w:pPr>
      <w:widowControl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6392D"/>
    <w:rPr>
      <w:color w:val="0000FF"/>
      <w:u w:val="single"/>
    </w:rPr>
  </w:style>
  <w:style w:type="character" w:styleId="FollowedHyperlink">
    <w:name w:val="FollowedHyperlink"/>
    <w:basedOn w:val="DefaultParagraphFont"/>
    <w:rsid w:val="0046392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3A49D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192E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92EF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7E30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3051"/>
  </w:style>
  <w:style w:type="character" w:customStyle="1" w:styleId="CommentTextChar">
    <w:name w:val="Comment Text Char"/>
    <w:basedOn w:val="DefaultParagraphFont"/>
    <w:link w:val="CommentText"/>
    <w:rsid w:val="007E3051"/>
  </w:style>
  <w:style w:type="paragraph" w:styleId="CommentSubject">
    <w:name w:val="annotation subject"/>
    <w:basedOn w:val="CommentText"/>
    <w:next w:val="CommentText"/>
    <w:link w:val="CommentSubjectChar"/>
    <w:rsid w:val="007E30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305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5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51B32-CC92-46B4-BD7F-9BDDC46B9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10: Организациона и материјална средства</vt:lpstr>
    </vt:vector>
  </TitlesOfParts>
  <Company>FFH</Company>
  <LinksUpToDate>false</LinksUpToDate>
  <CharactersWithSpaces>4412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10: Организациона и материјална средства</dc:title>
  <dc:creator>Vera Dondur</dc:creator>
  <cp:lastModifiedBy>Bilja</cp:lastModifiedBy>
  <cp:revision>3</cp:revision>
  <cp:lastPrinted>2013-12-03T08:08:00Z</cp:lastPrinted>
  <dcterms:created xsi:type="dcterms:W3CDTF">2020-05-27T09:04:00Z</dcterms:created>
  <dcterms:modified xsi:type="dcterms:W3CDTF">2020-05-27T09:16:00Z</dcterms:modified>
</cp:coreProperties>
</file>